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3DDA776E"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45773F">
        <w:rPr>
          <w:sz w:val="28"/>
          <w:szCs w:val="28"/>
        </w:rPr>
        <w:t xml:space="preserve">September </w:t>
      </w:r>
      <w:r w:rsidR="00EF1817">
        <w:rPr>
          <w:sz w:val="28"/>
          <w:szCs w:val="28"/>
        </w:rPr>
        <w:t>17</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29DF141B"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EF1817">
        <w:rPr>
          <w:sz w:val="28"/>
          <w:szCs w:val="28"/>
        </w:rPr>
        <w:t xml:space="preserve"> and </w:t>
      </w:r>
      <w:r w:rsidR="00953FE1">
        <w:rPr>
          <w:sz w:val="28"/>
          <w:szCs w:val="28"/>
        </w:rPr>
        <w:t>Ed Michael</w:t>
      </w:r>
      <w:r w:rsidR="00EF1817">
        <w:rPr>
          <w:sz w:val="28"/>
          <w:szCs w:val="28"/>
        </w:rPr>
        <w:t>.</w:t>
      </w:r>
      <w:r w:rsidR="000209FA">
        <w:rPr>
          <w:sz w:val="28"/>
          <w:szCs w:val="28"/>
        </w:rPr>
        <w:t xml:space="preserve"> </w:t>
      </w:r>
      <w:r w:rsidR="00EF1817">
        <w:rPr>
          <w:sz w:val="28"/>
          <w:szCs w:val="28"/>
        </w:rPr>
        <w:t xml:space="preserve">Rick </w:t>
      </w:r>
      <w:r w:rsidR="000209FA">
        <w:rPr>
          <w:sz w:val="28"/>
          <w:szCs w:val="28"/>
        </w:rPr>
        <w:t>Grave</w:t>
      </w:r>
      <w:r w:rsidR="00B409D4">
        <w:rPr>
          <w:sz w:val="28"/>
          <w:szCs w:val="28"/>
        </w:rPr>
        <w:t>s</w:t>
      </w:r>
      <w:r w:rsidR="00EF1817">
        <w:rPr>
          <w:sz w:val="28"/>
          <w:szCs w:val="28"/>
        </w:rPr>
        <w:t xml:space="preserve"> was absent</w:t>
      </w:r>
      <w:r w:rsidR="00B409D4">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5BE9B688"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sidR="00EF1817">
        <w:rPr>
          <w:sz w:val="28"/>
          <w:szCs w:val="28"/>
        </w:rPr>
        <w:t>Nathan Abrams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eting held on</w:t>
      </w:r>
      <w:r w:rsidR="006037E8">
        <w:rPr>
          <w:sz w:val="28"/>
          <w:szCs w:val="28"/>
        </w:rPr>
        <w:t xml:space="preserve"> </w:t>
      </w:r>
      <w:r w:rsidR="00EF1817">
        <w:rPr>
          <w:sz w:val="28"/>
          <w:szCs w:val="28"/>
        </w:rPr>
        <w:t>September 3</w:t>
      </w:r>
      <w:r w:rsidR="009C3D57">
        <w:rPr>
          <w:sz w:val="28"/>
          <w:szCs w:val="28"/>
        </w:rPr>
        <w:t>, 2024</w:t>
      </w:r>
      <w:r w:rsidR="002707A3">
        <w:rPr>
          <w:sz w:val="28"/>
          <w:szCs w:val="28"/>
        </w:rPr>
        <w:t>.</w:t>
      </w:r>
      <w:r w:rsidR="00FF40AA">
        <w:rPr>
          <w:sz w:val="28"/>
          <w:szCs w:val="28"/>
        </w:rPr>
        <w:t xml:space="preserve">  Motion passed </w:t>
      </w:r>
      <w:r w:rsidR="00EF1817">
        <w:rPr>
          <w:sz w:val="28"/>
          <w:szCs w:val="28"/>
        </w:rPr>
        <w:t>2</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7CDA9ED3"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sidR="00EF1817">
        <w:rPr>
          <w:sz w:val="28"/>
          <w:szCs w:val="28"/>
        </w:rPr>
        <w:t>Nathan Abrams</w:t>
      </w:r>
      <w:r w:rsidR="009C3D57">
        <w:rPr>
          <w:sz w:val="28"/>
          <w:szCs w:val="28"/>
        </w:rPr>
        <w:t xml:space="preserve"> seconded, to approve the claims submitted for</w:t>
      </w:r>
      <w:r w:rsidR="007B1897">
        <w:rPr>
          <w:sz w:val="28"/>
          <w:szCs w:val="28"/>
        </w:rPr>
        <w:t xml:space="preserve"> T</w:t>
      </w:r>
      <w:r w:rsidR="00373CB6">
        <w:rPr>
          <w:sz w:val="28"/>
          <w:szCs w:val="28"/>
        </w:rPr>
        <w:t>uesday</w:t>
      </w:r>
      <w:r w:rsidR="00192281">
        <w:rPr>
          <w:sz w:val="28"/>
          <w:szCs w:val="28"/>
        </w:rPr>
        <w:t xml:space="preserve">, </w:t>
      </w:r>
      <w:r w:rsidR="00373CB6">
        <w:rPr>
          <w:sz w:val="28"/>
          <w:szCs w:val="28"/>
        </w:rPr>
        <w:t xml:space="preserve">September </w:t>
      </w:r>
      <w:r w:rsidR="00EF1817">
        <w:rPr>
          <w:sz w:val="28"/>
          <w:szCs w:val="28"/>
        </w:rPr>
        <w:t>17</w:t>
      </w:r>
      <w:r w:rsidR="00192281">
        <w:rPr>
          <w:sz w:val="28"/>
          <w:szCs w:val="28"/>
        </w:rPr>
        <w:t xml:space="preserve">, 2024. Motion passed </w:t>
      </w:r>
      <w:r w:rsidR="00EF1817">
        <w:rPr>
          <w:sz w:val="28"/>
          <w:szCs w:val="28"/>
        </w:rPr>
        <w:t>2</w:t>
      </w:r>
      <w:r w:rsidR="00192281">
        <w:rPr>
          <w:sz w:val="28"/>
          <w:szCs w:val="28"/>
        </w:rPr>
        <w:t>-0.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5E8E0880"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sidR="00EF1817">
        <w:rPr>
          <w:sz w:val="28"/>
          <w:szCs w:val="28"/>
        </w:rPr>
        <w:t xml:space="preserve">Nathan Abrams </w:t>
      </w:r>
      <w:r w:rsidR="00C63719">
        <w:rPr>
          <w:sz w:val="28"/>
          <w:szCs w:val="28"/>
        </w:rPr>
        <w:t xml:space="preserve">seconded, to approve </w:t>
      </w:r>
      <w:r w:rsidR="00A76730">
        <w:rPr>
          <w:sz w:val="28"/>
          <w:szCs w:val="28"/>
        </w:rPr>
        <w:t xml:space="preserve">the </w:t>
      </w:r>
      <w:r w:rsidR="00C63719">
        <w:rPr>
          <w:sz w:val="28"/>
          <w:szCs w:val="28"/>
        </w:rPr>
        <w:t>payroll</w:t>
      </w:r>
      <w:r w:rsidR="00B10D6C">
        <w:rPr>
          <w:sz w:val="28"/>
          <w:szCs w:val="28"/>
        </w:rPr>
        <w:t xml:space="preserve"> docket</w:t>
      </w:r>
      <w:r w:rsidR="00272068">
        <w:rPr>
          <w:sz w:val="28"/>
          <w:szCs w:val="28"/>
        </w:rPr>
        <w:t xml:space="preserve"> submitted for Friday, </w:t>
      </w:r>
      <w:r w:rsidR="00373CB6">
        <w:rPr>
          <w:sz w:val="28"/>
          <w:szCs w:val="28"/>
        </w:rPr>
        <w:t xml:space="preserve">September </w:t>
      </w:r>
      <w:r w:rsidR="00EF1817">
        <w:rPr>
          <w:sz w:val="28"/>
          <w:szCs w:val="28"/>
        </w:rPr>
        <w:t>20</w:t>
      </w:r>
      <w:r w:rsidR="00272068">
        <w:rPr>
          <w:sz w:val="28"/>
          <w:szCs w:val="28"/>
        </w:rPr>
        <w:t>, 2024</w:t>
      </w:r>
      <w:r w:rsidR="00C63719">
        <w:rPr>
          <w:sz w:val="28"/>
          <w:szCs w:val="28"/>
        </w:rPr>
        <w:t xml:space="preserve">. Motion passed </w:t>
      </w:r>
      <w:r w:rsidR="00EF1817">
        <w:rPr>
          <w:sz w:val="28"/>
          <w:szCs w:val="28"/>
        </w:rPr>
        <w:t>2</w:t>
      </w:r>
      <w:r w:rsidR="00C63719">
        <w:rPr>
          <w:sz w:val="28"/>
          <w:szCs w:val="28"/>
        </w:rPr>
        <w:t>-0.</w:t>
      </w:r>
    </w:p>
    <w:p w14:paraId="097A24D5" w14:textId="77777777" w:rsidR="00AA2285" w:rsidRDefault="00AA2285" w:rsidP="00FE347E">
      <w:pPr>
        <w:spacing w:after="0" w:line="240" w:lineRule="auto"/>
        <w:jc w:val="both"/>
        <w:rPr>
          <w:sz w:val="28"/>
          <w:szCs w:val="28"/>
        </w:rPr>
      </w:pPr>
    </w:p>
    <w:p w14:paraId="7DA7AE73" w14:textId="4D0E8B25" w:rsidR="00AA2285" w:rsidRPr="00E834E4" w:rsidRDefault="00AA2285" w:rsidP="00AA2285">
      <w:pPr>
        <w:spacing w:after="0" w:line="240" w:lineRule="auto"/>
        <w:jc w:val="both"/>
        <w:rPr>
          <w:b/>
          <w:bCs/>
          <w:sz w:val="28"/>
          <w:szCs w:val="28"/>
          <w:u w:val="single"/>
        </w:rPr>
      </w:pPr>
      <w:r w:rsidRPr="00E834E4">
        <w:rPr>
          <w:b/>
          <w:bCs/>
          <w:sz w:val="28"/>
          <w:szCs w:val="28"/>
          <w:u w:val="single"/>
        </w:rPr>
        <w:t xml:space="preserve">Re: </w:t>
      </w:r>
      <w:r w:rsidR="00EF1817">
        <w:rPr>
          <w:b/>
          <w:bCs/>
          <w:sz w:val="28"/>
          <w:szCs w:val="28"/>
          <w:u w:val="single"/>
        </w:rPr>
        <w:t>Greene County Highway- Bridge Bid #8 Opening</w:t>
      </w:r>
    </w:p>
    <w:p w14:paraId="24DC66F8" w14:textId="53228C2D" w:rsidR="00AA2285" w:rsidRDefault="00E36FA1" w:rsidP="002A218A">
      <w:pPr>
        <w:ind w:left="19"/>
        <w:jc w:val="both"/>
        <w:rPr>
          <w:sz w:val="28"/>
          <w:szCs w:val="28"/>
        </w:rPr>
      </w:pPr>
      <w:r w:rsidRPr="004C35C7">
        <w:rPr>
          <w:sz w:val="28"/>
          <w:szCs w:val="28"/>
        </w:rPr>
        <w:t>Nathan Abrams opened the s</w:t>
      </w:r>
      <w:r w:rsidR="004C35C7">
        <w:rPr>
          <w:sz w:val="28"/>
          <w:szCs w:val="28"/>
        </w:rPr>
        <w:t>ealed</w:t>
      </w:r>
      <w:r w:rsidRPr="004C35C7">
        <w:rPr>
          <w:sz w:val="28"/>
          <w:szCs w:val="28"/>
        </w:rPr>
        <w:t xml:space="preserve"> bid received for </w:t>
      </w:r>
      <w:r w:rsidRPr="002A218A">
        <w:rPr>
          <w:sz w:val="28"/>
          <w:szCs w:val="28"/>
        </w:rPr>
        <w:t>the design and construction of the substructure and superstructure for</w:t>
      </w:r>
      <w:r w:rsidR="00983231" w:rsidRPr="004C35C7">
        <w:rPr>
          <w:sz w:val="28"/>
          <w:szCs w:val="28"/>
        </w:rPr>
        <w:t xml:space="preserve"> Bridge No. 8 on Britton Road over Richland Creek. The </w:t>
      </w:r>
      <w:r w:rsidR="004C35C7">
        <w:rPr>
          <w:sz w:val="28"/>
          <w:szCs w:val="28"/>
        </w:rPr>
        <w:t xml:space="preserve">sole </w:t>
      </w:r>
      <w:r w:rsidR="00983231" w:rsidRPr="004C35C7">
        <w:rPr>
          <w:sz w:val="28"/>
          <w:szCs w:val="28"/>
        </w:rPr>
        <w:t xml:space="preserve">bid was from </w:t>
      </w:r>
      <w:r w:rsidR="0038416B">
        <w:rPr>
          <w:sz w:val="28"/>
          <w:szCs w:val="28"/>
        </w:rPr>
        <w:t xml:space="preserve">CLR, Inc. in the amount of $272,905.00 using used structural steel materials and $299,005.00 using new steel materials. The bid also included $6,850.00 for backfill for the approaches to the bridge. </w:t>
      </w:r>
      <w:r w:rsidR="00EF1817">
        <w:rPr>
          <w:sz w:val="28"/>
          <w:szCs w:val="28"/>
        </w:rPr>
        <w:t xml:space="preserve">Ed Michael </w:t>
      </w:r>
      <w:r w:rsidR="00AA2285">
        <w:rPr>
          <w:sz w:val="28"/>
          <w:szCs w:val="28"/>
        </w:rPr>
        <w:t xml:space="preserve">moved, and </w:t>
      </w:r>
      <w:r w:rsidR="00EF1817">
        <w:rPr>
          <w:sz w:val="28"/>
          <w:szCs w:val="28"/>
        </w:rPr>
        <w:t>Nathan Abrams</w:t>
      </w:r>
      <w:r w:rsidR="00AA2285">
        <w:rPr>
          <w:sz w:val="28"/>
          <w:szCs w:val="28"/>
        </w:rPr>
        <w:t xml:space="preserve"> seconded, to </w:t>
      </w:r>
      <w:r w:rsidR="00EF1817">
        <w:rPr>
          <w:sz w:val="28"/>
          <w:szCs w:val="28"/>
        </w:rPr>
        <w:t>take the bid under advisement</w:t>
      </w:r>
      <w:r w:rsidR="0038416B">
        <w:rPr>
          <w:sz w:val="28"/>
          <w:szCs w:val="28"/>
        </w:rPr>
        <w:t xml:space="preserve"> pending </w:t>
      </w:r>
      <w:proofErr w:type="gramStart"/>
      <w:r w:rsidR="0038416B">
        <w:rPr>
          <w:sz w:val="28"/>
          <w:szCs w:val="28"/>
        </w:rPr>
        <w:t xml:space="preserve">the </w:t>
      </w:r>
      <w:r w:rsidR="00EF1817">
        <w:rPr>
          <w:sz w:val="28"/>
          <w:szCs w:val="28"/>
        </w:rPr>
        <w:t xml:space="preserve"> Highway</w:t>
      </w:r>
      <w:proofErr w:type="gramEnd"/>
      <w:r w:rsidR="00EF1817">
        <w:rPr>
          <w:sz w:val="28"/>
          <w:szCs w:val="28"/>
        </w:rPr>
        <w:t xml:space="preserve"> Superintendent’s and County Attorney’s </w:t>
      </w:r>
      <w:r w:rsidR="0038416B">
        <w:rPr>
          <w:sz w:val="28"/>
          <w:szCs w:val="28"/>
        </w:rPr>
        <w:t xml:space="preserve">review and </w:t>
      </w:r>
      <w:r w:rsidR="00EF1817">
        <w:rPr>
          <w:sz w:val="28"/>
          <w:szCs w:val="28"/>
        </w:rPr>
        <w:t>recommendation</w:t>
      </w:r>
      <w:r w:rsidR="00AA2285">
        <w:rPr>
          <w:sz w:val="28"/>
          <w:szCs w:val="28"/>
        </w:rPr>
        <w:t xml:space="preserve">. Motion passed </w:t>
      </w:r>
      <w:r w:rsidR="00EF1817">
        <w:rPr>
          <w:sz w:val="28"/>
          <w:szCs w:val="28"/>
        </w:rPr>
        <w:t>2</w:t>
      </w:r>
      <w:r w:rsidR="00AA2285">
        <w:rPr>
          <w:sz w:val="28"/>
          <w:szCs w:val="28"/>
        </w:rPr>
        <w:t>-0.</w:t>
      </w:r>
    </w:p>
    <w:p w14:paraId="12A99EA4" w14:textId="77777777" w:rsidR="00AA2285" w:rsidRDefault="00AA2285" w:rsidP="00AA2285">
      <w:pPr>
        <w:spacing w:after="0" w:line="240" w:lineRule="auto"/>
        <w:jc w:val="both"/>
        <w:rPr>
          <w:sz w:val="28"/>
          <w:szCs w:val="28"/>
        </w:rPr>
      </w:pPr>
    </w:p>
    <w:p w14:paraId="7F71A2D0" w14:textId="1FB0D7B5" w:rsidR="00AA2285" w:rsidRPr="00E834E4" w:rsidRDefault="00AA2285" w:rsidP="00AA2285">
      <w:pPr>
        <w:spacing w:after="0" w:line="240" w:lineRule="auto"/>
        <w:jc w:val="both"/>
        <w:rPr>
          <w:b/>
          <w:bCs/>
          <w:sz w:val="28"/>
          <w:szCs w:val="28"/>
          <w:u w:val="single"/>
        </w:rPr>
      </w:pPr>
      <w:r w:rsidRPr="00E834E4">
        <w:rPr>
          <w:b/>
          <w:bCs/>
          <w:sz w:val="28"/>
          <w:szCs w:val="28"/>
          <w:u w:val="single"/>
        </w:rPr>
        <w:t xml:space="preserve">Re: </w:t>
      </w:r>
      <w:r w:rsidR="00EF1817">
        <w:rPr>
          <w:b/>
          <w:bCs/>
          <w:sz w:val="28"/>
          <w:szCs w:val="28"/>
          <w:u w:val="single"/>
        </w:rPr>
        <w:t>Commissioner Board Appointments- Alcohol and Beverage Board</w:t>
      </w:r>
    </w:p>
    <w:p w14:paraId="45801008" w14:textId="22542E46" w:rsidR="00AA2285" w:rsidRDefault="00AA2285" w:rsidP="00AA2285">
      <w:pPr>
        <w:spacing w:after="0" w:line="240" w:lineRule="auto"/>
        <w:jc w:val="both"/>
        <w:rPr>
          <w:sz w:val="28"/>
          <w:szCs w:val="28"/>
        </w:rPr>
      </w:pPr>
      <w:r>
        <w:rPr>
          <w:sz w:val="28"/>
          <w:szCs w:val="28"/>
        </w:rPr>
        <w:t xml:space="preserve">Ed Michael moved, and </w:t>
      </w:r>
      <w:r w:rsidR="00EF1817">
        <w:rPr>
          <w:sz w:val="28"/>
          <w:szCs w:val="28"/>
        </w:rPr>
        <w:t>Nathan Abrams</w:t>
      </w:r>
      <w:r>
        <w:rPr>
          <w:sz w:val="28"/>
          <w:szCs w:val="28"/>
        </w:rPr>
        <w:t xml:space="preserve"> seconded, to app</w:t>
      </w:r>
      <w:r w:rsidR="00EF1817">
        <w:rPr>
          <w:sz w:val="28"/>
          <w:szCs w:val="28"/>
        </w:rPr>
        <w:t>oint Brent McKinney to fill the vacancy on the Alcohol and Beverage Board</w:t>
      </w:r>
      <w:r>
        <w:rPr>
          <w:sz w:val="28"/>
          <w:szCs w:val="28"/>
        </w:rPr>
        <w:t>.</w:t>
      </w:r>
      <w:r w:rsidR="00EF1817">
        <w:rPr>
          <w:sz w:val="28"/>
          <w:szCs w:val="28"/>
        </w:rPr>
        <w:t xml:space="preserve"> This appointment will be replacing John Ve</w:t>
      </w:r>
      <w:r w:rsidR="004B3418">
        <w:rPr>
          <w:sz w:val="28"/>
          <w:szCs w:val="28"/>
        </w:rPr>
        <w:t>h</w:t>
      </w:r>
      <w:r w:rsidR="00EF1817">
        <w:rPr>
          <w:sz w:val="28"/>
          <w:szCs w:val="28"/>
        </w:rPr>
        <w:t>slage.</w:t>
      </w:r>
      <w:r>
        <w:rPr>
          <w:sz w:val="28"/>
          <w:szCs w:val="28"/>
        </w:rPr>
        <w:t xml:space="preserve"> Motion passed </w:t>
      </w:r>
      <w:r w:rsidR="00EF1817">
        <w:rPr>
          <w:sz w:val="28"/>
          <w:szCs w:val="28"/>
        </w:rPr>
        <w:t>2</w:t>
      </w:r>
      <w:r>
        <w:rPr>
          <w:sz w:val="28"/>
          <w:szCs w:val="28"/>
        </w:rPr>
        <w:t>-0.</w:t>
      </w:r>
    </w:p>
    <w:p w14:paraId="43138277" w14:textId="77777777" w:rsidR="00AA2285" w:rsidRDefault="00AA2285" w:rsidP="00AA2285">
      <w:pPr>
        <w:spacing w:after="0" w:line="240" w:lineRule="auto"/>
        <w:jc w:val="both"/>
        <w:rPr>
          <w:sz w:val="28"/>
          <w:szCs w:val="28"/>
        </w:rPr>
      </w:pPr>
    </w:p>
    <w:p w14:paraId="718DAF90" w14:textId="26879667" w:rsidR="00C743E8" w:rsidRDefault="00847A76" w:rsidP="00AA2285">
      <w:pPr>
        <w:spacing w:after="0" w:line="240" w:lineRule="auto"/>
        <w:jc w:val="both"/>
        <w:rPr>
          <w:b/>
          <w:bCs/>
          <w:sz w:val="28"/>
          <w:szCs w:val="28"/>
          <w:u w:val="single"/>
        </w:rPr>
      </w:pPr>
      <w:r>
        <w:rPr>
          <w:b/>
          <w:bCs/>
          <w:sz w:val="28"/>
          <w:szCs w:val="28"/>
          <w:u w:val="single"/>
        </w:rPr>
        <w:t xml:space="preserve">Greene County </w:t>
      </w:r>
      <w:r w:rsidR="00C743E8" w:rsidRPr="00C743E8">
        <w:rPr>
          <w:b/>
          <w:bCs/>
          <w:sz w:val="28"/>
          <w:szCs w:val="28"/>
          <w:u w:val="single"/>
        </w:rPr>
        <w:t>Economic Development</w:t>
      </w:r>
      <w:r>
        <w:rPr>
          <w:b/>
          <w:bCs/>
          <w:sz w:val="28"/>
          <w:szCs w:val="28"/>
          <w:u w:val="single"/>
        </w:rPr>
        <w:t xml:space="preserve"> Corporation</w:t>
      </w:r>
      <w:r w:rsidR="00C743E8" w:rsidRPr="00C743E8">
        <w:rPr>
          <w:b/>
          <w:bCs/>
          <w:sz w:val="28"/>
          <w:szCs w:val="28"/>
          <w:u w:val="single"/>
        </w:rPr>
        <w:t xml:space="preserve"> </w:t>
      </w:r>
    </w:p>
    <w:p w14:paraId="1B7C8B47" w14:textId="146970AF" w:rsidR="00444989" w:rsidRDefault="00C743E8" w:rsidP="00AA2285">
      <w:pPr>
        <w:spacing w:after="0" w:line="240" w:lineRule="auto"/>
        <w:jc w:val="both"/>
        <w:rPr>
          <w:sz w:val="28"/>
          <w:szCs w:val="28"/>
        </w:rPr>
      </w:pPr>
      <w:r>
        <w:rPr>
          <w:sz w:val="28"/>
          <w:szCs w:val="28"/>
        </w:rPr>
        <w:t xml:space="preserve">Greene County Economic Development Director Brianne Jerrels noted she did not have any </w:t>
      </w:r>
      <w:r w:rsidR="00847A76">
        <w:rPr>
          <w:sz w:val="28"/>
          <w:szCs w:val="28"/>
        </w:rPr>
        <w:t xml:space="preserve">new </w:t>
      </w:r>
      <w:r>
        <w:rPr>
          <w:sz w:val="28"/>
          <w:szCs w:val="28"/>
        </w:rPr>
        <w:t>updates from the last meeting, but she</w:t>
      </w:r>
      <w:r w:rsidR="00EF1817">
        <w:rPr>
          <w:sz w:val="28"/>
          <w:szCs w:val="28"/>
        </w:rPr>
        <w:t xml:space="preserve"> did provide information on an upcoming “Lunch &amp; Learn” for Greene County Veterans</w:t>
      </w:r>
      <w:r w:rsidR="00444989">
        <w:rPr>
          <w:sz w:val="28"/>
          <w:szCs w:val="28"/>
        </w:rPr>
        <w:t xml:space="preserve"> and companies seeking to hire veterans</w:t>
      </w:r>
      <w:r w:rsidR="00EF1817">
        <w:rPr>
          <w:sz w:val="28"/>
          <w:szCs w:val="28"/>
        </w:rPr>
        <w:t xml:space="preserve">. </w:t>
      </w:r>
      <w:r w:rsidR="00444989">
        <w:rPr>
          <w:sz w:val="28"/>
          <w:szCs w:val="28"/>
        </w:rPr>
        <w:t xml:space="preserve">The “Lunch &amp; Learn” will be held on Tuesday, September 26, 2024, at 12:00 p.m. at the Greene County Community Event Center in the Greene Crop Services Room. Brian Evans, from </w:t>
      </w:r>
      <w:proofErr w:type="spellStart"/>
      <w:r w:rsidR="00444989">
        <w:rPr>
          <w:sz w:val="28"/>
          <w:szCs w:val="28"/>
        </w:rPr>
        <w:t>INvets</w:t>
      </w:r>
      <w:proofErr w:type="spellEnd"/>
      <w:r w:rsidR="00444989">
        <w:rPr>
          <w:sz w:val="28"/>
          <w:szCs w:val="28"/>
        </w:rPr>
        <w:t xml:space="preserve">, (Next Level Veterans), will be speaking. The program’s focus is to connect veterans and their families to Indiana career paths and communities. </w:t>
      </w:r>
    </w:p>
    <w:p w14:paraId="42006664" w14:textId="06F9F48E" w:rsidR="00444989" w:rsidRPr="00C743E8" w:rsidRDefault="00444989" w:rsidP="00AA2285">
      <w:pPr>
        <w:spacing w:after="0" w:line="240" w:lineRule="auto"/>
        <w:jc w:val="both"/>
        <w:rPr>
          <w:sz w:val="28"/>
          <w:szCs w:val="28"/>
        </w:rPr>
      </w:pPr>
      <w:r>
        <w:rPr>
          <w:sz w:val="28"/>
          <w:szCs w:val="28"/>
        </w:rPr>
        <w:t xml:space="preserve">Veterans Service Officer Richard Nichols will also be helping with this event.   </w:t>
      </w:r>
    </w:p>
    <w:p w14:paraId="124A921A" w14:textId="77777777" w:rsidR="009C1C84" w:rsidRDefault="009C1C84" w:rsidP="002477C8">
      <w:pPr>
        <w:spacing w:after="0" w:line="240" w:lineRule="auto"/>
        <w:jc w:val="both"/>
        <w:rPr>
          <w:sz w:val="28"/>
          <w:szCs w:val="28"/>
        </w:rPr>
      </w:pPr>
    </w:p>
    <w:p w14:paraId="7E476476" w14:textId="43F34F75" w:rsidR="00FA4894" w:rsidRPr="00100916" w:rsidRDefault="00D16124" w:rsidP="002477C8">
      <w:pPr>
        <w:spacing w:after="0" w:line="240" w:lineRule="auto"/>
        <w:jc w:val="both"/>
        <w:rPr>
          <w:b/>
          <w:bCs/>
          <w:sz w:val="28"/>
          <w:szCs w:val="28"/>
          <w:u w:val="single"/>
        </w:rPr>
      </w:pPr>
      <w:r w:rsidRPr="00100916">
        <w:rPr>
          <w:b/>
          <w:bCs/>
          <w:sz w:val="28"/>
          <w:szCs w:val="28"/>
          <w:u w:val="single"/>
        </w:rPr>
        <w:t xml:space="preserve">Re: </w:t>
      </w:r>
      <w:r w:rsidR="00444989">
        <w:rPr>
          <w:b/>
          <w:bCs/>
          <w:sz w:val="28"/>
          <w:szCs w:val="28"/>
          <w:u w:val="single"/>
        </w:rPr>
        <w:t>County Attorney’s Office</w:t>
      </w:r>
    </w:p>
    <w:p w14:paraId="411BB272" w14:textId="745DD580" w:rsidR="00D16124" w:rsidRDefault="00444989" w:rsidP="002477C8">
      <w:pPr>
        <w:spacing w:after="0" w:line="240" w:lineRule="auto"/>
        <w:jc w:val="both"/>
        <w:rPr>
          <w:sz w:val="28"/>
          <w:szCs w:val="28"/>
        </w:rPr>
      </w:pPr>
      <w:r>
        <w:rPr>
          <w:sz w:val="28"/>
          <w:szCs w:val="28"/>
        </w:rPr>
        <w:t xml:space="preserve">Ed Michael moved, and </w:t>
      </w:r>
      <w:r w:rsidR="00B57B21">
        <w:rPr>
          <w:sz w:val="28"/>
          <w:szCs w:val="28"/>
        </w:rPr>
        <w:t>Nathan</w:t>
      </w:r>
      <w:r w:rsidR="00A10EBE">
        <w:rPr>
          <w:sz w:val="28"/>
          <w:szCs w:val="28"/>
        </w:rPr>
        <w:t xml:space="preserve"> Abrams</w:t>
      </w:r>
      <w:r>
        <w:rPr>
          <w:sz w:val="28"/>
          <w:szCs w:val="28"/>
        </w:rPr>
        <w:t xml:space="preserve"> seconded, to approve </w:t>
      </w:r>
      <w:r w:rsidR="006B7AD7">
        <w:rPr>
          <w:sz w:val="28"/>
          <w:szCs w:val="28"/>
        </w:rPr>
        <w:t>the Memorandum of Understanding between the Greene County Commissioners and Eastern Heights Utilities, Inc. This agreement is to assist with the growth of economic opportunity and increase the number of high wage</w:t>
      </w:r>
      <w:r w:rsidR="002A218A">
        <w:rPr>
          <w:sz w:val="28"/>
          <w:szCs w:val="28"/>
        </w:rPr>
        <w:t xml:space="preserve"> and</w:t>
      </w:r>
      <w:r w:rsidR="006B7AD7">
        <w:rPr>
          <w:sz w:val="28"/>
          <w:szCs w:val="28"/>
        </w:rPr>
        <w:t xml:space="preserve"> high technology jobs in the region</w:t>
      </w:r>
      <w:r w:rsidR="00A4537A">
        <w:rPr>
          <w:sz w:val="28"/>
          <w:szCs w:val="28"/>
        </w:rPr>
        <w:t>. Greene County</w:t>
      </w:r>
      <w:r w:rsidR="006B7AD7">
        <w:rPr>
          <w:sz w:val="28"/>
          <w:szCs w:val="28"/>
        </w:rPr>
        <w:t xml:space="preserve"> is willing to co-apply for Federal Department of Commerce Economic Development Public Works funding with Eastern Heights Utilities, Inc. Motion passed 2-0.</w:t>
      </w:r>
    </w:p>
    <w:p w14:paraId="79CB9E63" w14:textId="77777777" w:rsidR="00FA4894" w:rsidRDefault="00FA4894" w:rsidP="002477C8">
      <w:pPr>
        <w:spacing w:after="0" w:line="240" w:lineRule="auto"/>
        <w:jc w:val="both"/>
        <w:rPr>
          <w:sz w:val="28"/>
          <w:szCs w:val="28"/>
        </w:rPr>
      </w:pPr>
    </w:p>
    <w:p w14:paraId="0EB0BBE3" w14:textId="68C78E4F"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6B7AD7">
        <w:rPr>
          <w:sz w:val="28"/>
          <w:szCs w:val="28"/>
        </w:rPr>
        <w:t>Nathan Abrams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6B7AD7">
        <w:rPr>
          <w:sz w:val="28"/>
          <w:szCs w:val="28"/>
        </w:rPr>
        <w:t>2</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A8CB" w14:textId="77777777" w:rsidR="00C94A14" w:rsidRDefault="00C94A14" w:rsidP="00C53C4F">
      <w:pPr>
        <w:spacing w:after="0" w:line="240" w:lineRule="auto"/>
      </w:pPr>
      <w:r>
        <w:separator/>
      </w:r>
    </w:p>
  </w:endnote>
  <w:endnote w:type="continuationSeparator" w:id="0">
    <w:p w14:paraId="69AEA570" w14:textId="77777777" w:rsidR="00C94A14" w:rsidRDefault="00C94A14"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D11F" w14:textId="77777777" w:rsidR="00C94A14" w:rsidRDefault="00C94A14" w:rsidP="00C53C4F">
      <w:pPr>
        <w:spacing w:after="0" w:line="240" w:lineRule="auto"/>
      </w:pPr>
      <w:r>
        <w:separator/>
      </w:r>
    </w:p>
  </w:footnote>
  <w:footnote w:type="continuationSeparator" w:id="0">
    <w:p w14:paraId="16B2DA1F" w14:textId="77777777" w:rsidR="00C94A14" w:rsidRDefault="00C94A14"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9"/>
  </w:num>
  <w:num w:numId="2" w16cid:durableId="186066207">
    <w:abstractNumId w:val="25"/>
  </w:num>
  <w:num w:numId="3" w16cid:durableId="480275183">
    <w:abstractNumId w:val="2"/>
  </w:num>
  <w:num w:numId="4" w16cid:durableId="527256103">
    <w:abstractNumId w:val="10"/>
  </w:num>
  <w:num w:numId="5" w16cid:durableId="1823496094">
    <w:abstractNumId w:val="14"/>
  </w:num>
  <w:num w:numId="6" w16cid:durableId="491021425">
    <w:abstractNumId w:val="1"/>
  </w:num>
  <w:num w:numId="7" w16cid:durableId="1359425891">
    <w:abstractNumId w:val="22"/>
  </w:num>
  <w:num w:numId="8" w16cid:durableId="1881437674">
    <w:abstractNumId w:val="20"/>
  </w:num>
  <w:num w:numId="9" w16cid:durableId="309403962">
    <w:abstractNumId w:val="24"/>
  </w:num>
  <w:num w:numId="10" w16cid:durableId="441613675">
    <w:abstractNumId w:val="23"/>
  </w:num>
  <w:num w:numId="11" w16cid:durableId="802694028">
    <w:abstractNumId w:val="26"/>
  </w:num>
  <w:num w:numId="12" w16cid:durableId="175846090">
    <w:abstractNumId w:val="0"/>
  </w:num>
  <w:num w:numId="13" w16cid:durableId="1385719436">
    <w:abstractNumId w:val="17"/>
  </w:num>
  <w:num w:numId="14" w16cid:durableId="634602854">
    <w:abstractNumId w:val="15"/>
  </w:num>
  <w:num w:numId="15" w16cid:durableId="2122333655">
    <w:abstractNumId w:val="8"/>
  </w:num>
  <w:num w:numId="16" w16cid:durableId="1977297647">
    <w:abstractNumId w:val="3"/>
  </w:num>
  <w:num w:numId="17" w16cid:durableId="1660117513">
    <w:abstractNumId w:val="9"/>
  </w:num>
  <w:num w:numId="18" w16cid:durableId="107087267">
    <w:abstractNumId w:val="21"/>
  </w:num>
  <w:num w:numId="19" w16cid:durableId="1975014513">
    <w:abstractNumId w:val="12"/>
  </w:num>
  <w:num w:numId="20" w16cid:durableId="748845555">
    <w:abstractNumId w:val="5"/>
  </w:num>
  <w:num w:numId="21" w16cid:durableId="2041778182">
    <w:abstractNumId w:val="18"/>
  </w:num>
  <w:num w:numId="22" w16cid:durableId="633098195">
    <w:abstractNumId w:val="6"/>
  </w:num>
  <w:num w:numId="23" w16cid:durableId="404491899">
    <w:abstractNumId w:val="13"/>
  </w:num>
  <w:num w:numId="24" w16cid:durableId="1315379665">
    <w:abstractNumId w:val="7"/>
  </w:num>
  <w:num w:numId="25" w16cid:durableId="1778479179">
    <w:abstractNumId w:val="16"/>
  </w:num>
  <w:num w:numId="26" w16cid:durableId="935596844">
    <w:abstractNumId w:val="11"/>
  </w:num>
  <w:num w:numId="27" w16cid:durableId="167611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B7F"/>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EF0"/>
    <w:rsid w:val="004B4B70"/>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5620"/>
    <w:rsid w:val="00E35C9E"/>
    <w:rsid w:val="00E3630E"/>
    <w:rsid w:val="00E364BA"/>
    <w:rsid w:val="00E3690C"/>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235C"/>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01C7B509-9757-4BA5-A5EB-12E2898A7B13}">
  <ds:schemaRefs>
    <ds:schemaRef ds:uri="6ea4cd7f-bab9-46bb-b6b9-7fea7b8aa6c6"/>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26de1bac-672d-45da-9de4-ab78f1b79e6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2024-08-19T19:26:00Z</cp:lastPrinted>
  <dcterms:created xsi:type="dcterms:W3CDTF">2024-10-01T15:23:00Z</dcterms:created>
  <dcterms:modified xsi:type="dcterms:W3CDTF">2024-10-01T15:23:00Z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